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53"/>
        <w:gridCol w:w="3396"/>
        <w:gridCol w:w="426"/>
        <w:gridCol w:w="1115"/>
      </w:tblGrid>
      <w:tr w:rsidR="002A626F">
        <w:trPr>
          <w:trHeight w:val="284"/>
          <w:jc w:val="right"/>
        </w:trPr>
        <w:tc>
          <w:tcPr>
            <w:tcW w:w="5000" w:type="pct"/>
            <w:gridSpan w:val="4"/>
          </w:tcPr>
          <w:p w:rsidR="002A626F" w:rsidRDefault="002A626F">
            <w:pPr>
              <w:pStyle w:val="1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2A626F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626F" w:rsidRDefault="002A626F">
            <w:pPr>
              <w:pStyle w:val="1"/>
              <w:jc w:val="center"/>
            </w:pPr>
          </w:p>
        </w:tc>
      </w:tr>
      <w:tr w:rsidR="002A626F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A626F" w:rsidRDefault="002A626F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(наименование документа об утверждении, включая </w:t>
            </w:r>
          </w:p>
        </w:tc>
      </w:tr>
      <w:tr w:rsidR="002A626F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626F" w:rsidRDefault="002A626F">
            <w:pPr>
              <w:pStyle w:val="1"/>
              <w:jc w:val="center"/>
            </w:pPr>
          </w:p>
        </w:tc>
      </w:tr>
      <w:tr w:rsidR="002A626F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A626F" w:rsidRDefault="002A626F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наименования органов государственной власти или </w:t>
            </w:r>
          </w:p>
        </w:tc>
      </w:tr>
      <w:tr w:rsidR="002A626F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626F" w:rsidRDefault="002A626F">
            <w:pPr>
              <w:pStyle w:val="1"/>
              <w:jc w:val="center"/>
            </w:pPr>
          </w:p>
        </w:tc>
      </w:tr>
      <w:tr w:rsidR="002A626F">
        <w:trPr>
          <w:trHeight w:val="818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A626F" w:rsidRDefault="002A626F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органов местного самоуправления, принявших </w:t>
            </w:r>
          </w:p>
          <w:p w:rsidR="002A626F" w:rsidRDefault="002A626F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решение об утверждении схемы или подписавших </w:t>
            </w:r>
          </w:p>
          <w:p w:rsidR="002A626F" w:rsidRDefault="002A626F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соглашение о перераспределении земельных участков)</w:t>
            </w:r>
          </w:p>
        </w:tc>
      </w:tr>
      <w:tr w:rsidR="002A626F">
        <w:trPr>
          <w:trHeight w:hRule="exact" w:val="284"/>
          <w:jc w:val="right"/>
        </w:trPr>
        <w:tc>
          <w:tcPr>
            <w:tcW w:w="506" w:type="pct"/>
          </w:tcPr>
          <w:p w:rsidR="002A626F" w:rsidRDefault="002A626F">
            <w:pPr>
              <w:pStyle w:val="1"/>
              <w:jc w:val="center"/>
            </w:pPr>
            <w:r>
              <w:t>от</w:t>
            </w:r>
          </w:p>
        </w:tc>
        <w:tc>
          <w:tcPr>
            <w:tcW w:w="3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626F" w:rsidRDefault="002A626F">
            <w:pPr>
              <w:pStyle w:val="1"/>
            </w:pPr>
          </w:p>
        </w:tc>
        <w:tc>
          <w:tcPr>
            <w:tcW w:w="380" w:type="pct"/>
          </w:tcPr>
          <w:p w:rsidR="002A626F" w:rsidRDefault="002A626F">
            <w:pPr>
              <w:pStyle w:val="1"/>
              <w:jc w:val="center"/>
            </w:pPr>
            <w:r>
              <w:t>№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626F" w:rsidRDefault="002A626F">
            <w:pPr>
              <w:pStyle w:val="1"/>
            </w:pPr>
          </w:p>
        </w:tc>
      </w:tr>
    </w:tbl>
    <w:p w:rsidR="002A626F" w:rsidRDefault="002A626F" w:rsidP="00EB389C">
      <w:pPr>
        <w:pStyle w:val="1"/>
      </w:pPr>
    </w:p>
    <w:p w:rsidR="002A626F" w:rsidRPr="0089647D" w:rsidRDefault="002A626F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2A626F" w:rsidRPr="0089647D" w:rsidRDefault="002A626F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2A626F" w:rsidRDefault="002A626F" w:rsidP="00DB52F7">
      <w:pPr>
        <w:pStyle w:val="1"/>
      </w:pPr>
    </w:p>
    <w:p w:rsidR="002A626F" w:rsidRPr="00A456C3" w:rsidRDefault="002A626F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2A626F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A626F" w:rsidRPr="00652C44" w:rsidRDefault="002A626F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A626F" w:rsidRPr="00652C44" w:rsidRDefault="002A626F" w:rsidP="004206E7">
            <w:pPr>
              <w:pStyle w:val="a9"/>
              <w:jc w:val="left"/>
            </w:pPr>
            <w:r>
              <w:rPr>
                <w:b w:val="0"/>
              </w:rPr>
              <w:t>02:16:050501:ЗУ1</w:t>
            </w:r>
          </w:p>
        </w:tc>
      </w:tr>
      <w:tr w:rsidR="002A626F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A626F" w:rsidRPr="000E7E9B" w:rsidRDefault="002A626F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A626F" w:rsidRPr="000E7E9B" w:rsidRDefault="002A626F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2A626F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626F" w:rsidRDefault="002A626F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68259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2A626F" w:rsidRPr="000E7E9B" w:rsidRDefault="002A626F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2A626F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26F" w:rsidRPr="006B38A6" w:rsidRDefault="002A626F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626F" w:rsidRDefault="002A626F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2A626F" w:rsidRPr="008E5887" w:rsidRDefault="002A626F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2A626F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626F" w:rsidRPr="008E5887" w:rsidRDefault="002A626F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26F" w:rsidRPr="008E5887" w:rsidRDefault="002A626F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A626F" w:rsidRPr="008E5887" w:rsidRDefault="002A626F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2A626F" w:rsidRDefault="002A626F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2A626F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7F9F" w:rsidRDefault="002A626F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7F9F" w:rsidRDefault="002A626F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7F9F" w:rsidRDefault="002A626F" w:rsidP="004206E7">
            <w:pPr>
              <w:pStyle w:val="ab"/>
            </w:pPr>
            <w:r>
              <w:t>3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665543,84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1262192,75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665683,02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1262298,79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665800,62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1262392,25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665891,81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1262464,50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665938,07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1262497,02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665846,53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1262524,01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665724,29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1262566,86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665700,93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1262575,36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665590,58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1262415,34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665495,30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1262279,09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665477,05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1262255,47</w:t>
            </w:r>
          </w:p>
        </w:tc>
      </w:tr>
      <w:tr w:rsidR="002A626F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A70951">
            <w:pPr>
              <w:pStyle w:val="aa"/>
              <w:jc w:val="right"/>
              <w:rPr>
                <w:b/>
              </w:rPr>
            </w:pPr>
            <w:r>
              <w:t>665543,84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A626F" w:rsidRPr="006057B5" w:rsidRDefault="002A626F" w:rsidP="004206E7">
            <w:pPr>
              <w:pStyle w:val="aa"/>
              <w:jc w:val="right"/>
              <w:rPr>
                <w:b/>
              </w:rPr>
            </w:pPr>
            <w:r>
              <w:t>1262192,75</w:t>
            </w:r>
          </w:p>
        </w:tc>
      </w:tr>
    </w:tbl>
    <w:p w:rsidR="002A626F" w:rsidRDefault="002A626F" w:rsidP="00E41ACF">
      <w:pPr>
        <w:pStyle w:val="1"/>
        <w:rPr>
          <w:lang w:val="en-US"/>
        </w:rPr>
        <w:sectPr w:rsidR="002A626F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2A626F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2A626F" w:rsidRPr="00C236C0" w:rsidRDefault="007C2192" w:rsidP="00656988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7877175"/>
                  <wp:effectExtent l="19050" t="19050" r="28575" b="28575"/>
                  <wp:docPr id="1" name="Рисунок 1" descr="PkzoThemeRendered06246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6246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771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2A626F" w:rsidRPr="00C236C0">
              <w:rPr>
                <w:b/>
                <w:szCs w:val="22"/>
              </w:rPr>
              <w:t xml:space="preserve"> </w:t>
            </w:r>
          </w:p>
        </w:tc>
      </w:tr>
      <w:tr w:rsidR="002A626F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2A626F" w:rsidRDefault="002A626F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2A626F" w:rsidRDefault="002A626F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8500</w:t>
            </w:r>
          </w:p>
        </w:tc>
      </w:tr>
      <w:tr w:rsidR="002A626F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2A626F" w:rsidRDefault="002A626F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2A626F" w:rsidRPr="001313DD" w:rsidRDefault="002A626F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2A626F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2A626F" w:rsidRPr="00065F84" w:rsidRDefault="007C2192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626F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A626F" w:rsidRDefault="002A626F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A626F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2A626F" w:rsidRPr="00065F84" w:rsidRDefault="007C2192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626F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A626F" w:rsidRDefault="002A626F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A626F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2A626F" w:rsidRDefault="002A626F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512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A626F" w:rsidRPr="0082034E" w:rsidRDefault="002A626F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A626F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2A626F" w:rsidRPr="00065F84" w:rsidRDefault="007C2192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626F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A626F" w:rsidRDefault="002A626F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2A626F" w:rsidRPr="00DD599C" w:rsidRDefault="002A626F" w:rsidP="00F86467">
            <w:pPr>
              <w:pStyle w:val="a8"/>
            </w:pPr>
          </w:p>
          <w:p w:rsidR="002A626F" w:rsidRPr="002A626F" w:rsidRDefault="002A626F" w:rsidP="001313DD">
            <w:pPr>
              <w:pStyle w:val="aa"/>
              <w:rPr>
                <w:b/>
              </w:rPr>
            </w:pPr>
          </w:p>
        </w:tc>
      </w:tr>
    </w:tbl>
    <w:p w:rsidR="002A626F" w:rsidRDefault="002A626F" w:rsidP="0020127F">
      <w:pPr>
        <w:pStyle w:val="a8"/>
        <w:sectPr w:rsidR="002A626F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2A626F" w:rsidRPr="00DD599C" w:rsidRDefault="002A626F" w:rsidP="002A626F">
      <w:pPr>
        <w:pStyle w:val="a8"/>
      </w:pPr>
    </w:p>
    <w:sectPr w:rsidR="002A626F" w:rsidRPr="00DD599C" w:rsidSect="002A626F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FD1" w:rsidRDefault="00937FD1" w:rsidP="002A626F">
      <w:pPr>
        <w:spacing w:line="240" w:lineRule="auto"/>
      </w:pPr>
      <w:r>
        <w:separator/>
      </w:r>
    </w:p>
  </w:endnote>
  <w:endnote w:type="continuationSeparator" w:id="0">
    <w:p w:rsidR="00937FD1" w:rsidRDefault="00937FD1" w:rsidP="002A62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0E1" w:rsidRDefault="00937FD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0E1" w:rsidRDefault="00937FD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0E1" w:rsidRDefault="00937FD1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6F" w:rsidRDefault="002A626F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6F" w:rsidRDefault="002A626F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6F" w:rsidRDefault="002A626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FD1" w:rsidRDefault="00937FD1" w:rsidP="002A626F">
      <w:pPr>
        <w:spacing w:line="240" w:lineRule="auto"/>
      </w:pPr>
      <w:r>
        <w:separator/>
      </w:r>
    </w:p>
  </w:footnote>
  <w:footnote w:type="continuationSeparator" w:id="0">
    <w:p w:rsidR="00937FD1" w:rsidRDefault="00937FD1" w:rsidP="002A62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937FD1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937FD1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0E1" w:rsidRDefault="00937FD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0E1" w:rsidRDefault="00937FD1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6F" w:rsidRDefault="002A626F" w:rsidP="00061142">
    <w:pPr>
      <w:pStyle w:val="a3"/>
      <w:framePr w:wrap="around" w:vAnchor="text" w:hAnchor="margin" w:xAlign="right" w:y="1"/>
      <w:rPr>
        <w:rStyle w:val="a5"/>
      </w:rPr>
    </w:pPr>
  </w:p>
  <w:p w:rsidR="002A626F" w:rsidRDefault="002A626F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6F" w:rsidRDefault="002A626F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6F" w:rsidRDefault="002A626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26F"/>
    <w:rsid w:val="00223068"/>
    <w:rsid w:val="002A626F"/>
    <w:rsid w:val="00462AED"/>
    <w:rsid w:val="007C2192"/>
    <w:rsid w:val="00937FD1"/>
    <w:rsid w:val="00AE11E0"/>
    <w:rsid w:val="00B1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4D0655-B783-4073-A4E7-C98389EFB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A626F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2A626F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2A626F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2A626F"/>
  </w:style>
  <w:style w:type="paragraph" w:styleId="a6">
    <w:name w:val="footer"/>
    <w:basedOn w:val="a"/>
    <w:link w:val="a7"/>
    <w:rsid w:val="002A626F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2A626F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2A626F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2A626F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2A626F"/>
  </w:style>
  <w:style w:type="paragraph" w:customStyle="1" w:styleId="ab">
    <w:name w:val="Заголовок таблицы повторяющийся"/>
    <w:basedOn w:val="1"/>
    <w:rsid w:val="002A626F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2</cp:revision>
  <dcterms:created xsi:type="dcterms:W3CDTF">2023-08-24T10:52:00Z</dcterms:created>
  <dcterms:modified xsi:type="dcterms:W3CDTF">2023-08-24T10:52:00Z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00:00:06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